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D094BE3" w:rsid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68B13248" w14:textId="77777777" w:rsidR="003B3D14" w:rsidRDefault="003B3D14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</w:p>
    <w:p w14:paraId="41B5DA82" w14:textId="77777777" w:rsidR="00EB0C0E" w:rsidRPr="00EB0C0E" w:rsidRDefault="00EB0C0E" w:rsidP="000213BB">
      <w:pPr>
        <w:pStyle w:val="Bezmezer"/>
        <w:jc w:val="center"/>
        <w:rPr>
          <w:rFonts w:ascii="Calibri" w:hAnsi="Calibri" w:cs="Calibri"/>
          <w:sz w:val="10"/>
          <w:szCs w:val="10"/>
        </w:rPr>
      </w:pPr>
    </w:p>
    <w:p w14:paraId="5B623014" w14:textId="0AA82562" w:rsidR="004C4813" w:rsidRDefault="00EB0C0E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EB0C0E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CNC KONVENČNÍ ROVINNÉ BRUSKY PRO SPOLEČNOST PAŇÁK PLASTY S.R.O.</w:t>
      </w:r>
    </w:p>
    <w:p w14:paraId="6FAEC936" w14:textId="70E2E6DE" w:rsidR="00EB0C0E" w:rsidRDefault="00EB0C0E" w:rsidP="000213BB">
      <w:pPr>
        <w:pStyle w:val="Bezmezer"/>
        <w:jc w:val="center"/>
        <w:rPr>
          <w:rFonts w:ascii="Calibri" w:hAnsi="Calibri" w:cs="Calibri"/>
        </w:rPr>
      </w:pPr>
    </w:p>
    <w:p w14:paraId="4BBFD65F" w14:textId="77777777" w:rsidR="003B3D14" w:rsidRPr="00067D70" w:rsidRDefault="003B3D14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1794F79D" w14:textId="77777777" w:rsidR="004C4813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Pr="00065C42">
        <w:rPr>
          <w:rFonts w:asciiTheme="minorHAnsi" w:hAnsiTheme="minorHAnsi" w:cstheme="minorHAnsi"/>
        </w:rPr>
        <w:t>PAŇÁK PLASTY s.r.o.</w:t>
      </w:r>
    </w:p>
    <w:p w14:paraId="48EBF8CF" w14:textId="77777777" w:rsidR="004C4813" w:rsidRPr="008F030D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 xml:space="preserve">sídlo: </w:t>
      </w:r>
      <w:r w:rsidRPr="008F030D">
        <w:rPr>
          <w:rFonts w:asciiTheme="minorHAnsi" w:hAnsiTheme="minorHAnsi" w:cstheme="minorHAnsi"/>
        </w:rPr>
        <w:tab/>
      </w:r>
      <w:r w:rsidRPr="00065C42">
        <w:rPr>
          <w:rFonts w:asciiTheme="minorHAnsi" w:hAnsiTheme="minorHAnsi" w:cstheme="minorHAnsi"/>
        </w:rPr>
        <w:t>Mnichov 233, 793 26 Vrbno pod Pradědem</w:t>
      </w:r>
    </w:p>
    <w:p w14:paraId="1FB4EE93" w14:textId="77777777" w:rsidR="004C4813" w:rsidRPr="008F030D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Pr="00065C42">
        <w:rPr>
          <w:rStyle w:val="FontStyle24"/>
          <w:rFonts w:asciiTheme="minorHAnsi" w:hAnsiTheme="minorHAnsi" w:cstheme="minorHAnsi"/>
          <w:sz w:val="24"/>
          <w:szCs w:val="24"/>
        </w:rPr>
        <w:t>Ing. František Křenek</w:t>
      </w:r>
      <w:r w:rsidRPr="00C15206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7B313AEA" w14:textId="77777777" w:rsidR="004C4813" w:rsidRPr="008F030D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Pr="008F030D">
        <w:rPr>
          <w:rFonts w:asciiTheme="minorHAnsi" w:hAnsiTheme="minorHAnsi" w:cstheme="minorHAnsi"/>
        </w:rPr>
        <w:tab/>
      </w:r>
      <w:r w:rsidRPr="00065C42">
        <w:rPr>
          <w:rStyle w:val="FontStyle24"/>
          <w:rFonts w:asciiTheme="minorHAnsi" w:hAnsiTheme="minorHAnsi" w:cstheme="minorHAnsi"/>
          <w:sz w:val="24"/>
          <w:szCs w:val="24"/>
        </w:rPr>
        <w:t>Ing. František Křenek</w:t>
      </w:r>
      <w:r w:rsidRPr="00C15206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2AAE2815" w14:textId="77777777" w:rsidR="004C4813" w:rsidRPr="008F030D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Pr="00065C42">
        <w:rPr>
          <w:rFonts w:asciiTheme="minorHAnsi" w:hAnsiTheme="minorHAnsi" w:cstheme="minorHAnsi"/>
          <w:color w:val="333333"/>
          <w:shd w:val="clear" w:color="auto" w:fill="FFFFFF"/>
        </w:rPr>
        <w:t>28580061</w:t>
      </w:r>
    </w:p>
    <w:p w14:paraId="764477E1" w14:textId="77777777" w:rsidR="004C4813" w:rsidRPr="008F030D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Pr="00065C42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28580061</w:t>
      </w:r>
    </w:p>
    <w:p w14:paraId="3BB7F32A" w14:textId="77777777" w:rsidR="004C4813" w:rsidRPr="008F030D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Pr="00FB2ABD">
        <w:rPr>
          <w:rFonts w:asciiTheme="minorHAnsi" w:hAnsiTheme="minorHAnsi" w:cstheme="minorHAnsi"/>
        </w:rPr>
        <w:t>Komerční banka, a. s.</w:t>
      </w:r>
    </w:p>
    <w:p w14:paraId="1AF878FD" w14:textId="77777777" w:rsidR="004C4813" w:rsidRPr="008F030D" w:rsidRDefault="004C4813" w:rsidP="004C4813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proofErr w:type="gramStart"/>
      <w:r w:rsidRPr="00065C42">
        <w:rPr>
          <w:rFonts w:asciiTheme="minorHAnsi" w:hAnsiTheme="minorHAnsi" w:cstheme="minorHAnsi"/>
          <w:color w:val="222222"/>
        </w:rPr>
        <w:t>43- 4209130277</w:t>
      </w:r>
      <w:proofErr w:type="gramEnd"/>
      <w:r w:rsidRPr="00065C42">
        <w:rPr>
          <w:rFonts w:asciiTheme="minorHAnsi" w:hAnsiTheme="minorHAnsi" w:cstheme="minorHAnsi"/>
          <w:color w:val="222222"/>
        </w:rPr>
        <w:t>/0100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49525D59" w:rsidR="000C55B0" w:rsidRPr="00E62111" w:rsidRDefault="000C55B0" w:rsidP="00E62111">
      <w:pPr>
        <w:pStyle w:val="Style7"/>
        <w:widowControl/>
        <w:spacing w:before="120" w:line="273" w:lineRule="exact"/>
        <w:ind w:left="567" w:hanging="567"/>
        <w:rPr>
          <w:rFonts w:ascii="Calibri" w:hAnsi="Calibri" w:cs="Calibri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232125" w:rsidRPr="00232125">
        <w:rPr>
          <w:rFonts w:ascii="Calibri" w:hAnsi="Calibri" w:cs="Calibri"/>
          <w:snapToGrid w:val="0"/>
        </w:rPr>
        <w:t xml:space="preserve"> 1 ks nové </w:t>
      </w:r>
      <w:r w:rsidR="0094657F" w:rsidRPr="0094657F">
        <w:rPr>
          <w:rFonts w:ascii="Calibri" w:hAnsi="Calibri" w:cs="Calibri"/>
          <w:snapToGrid w:val="0"/>
        </w:rPr>
        <w:t xml:space="preserve">CNC konvenční rovinné brusky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94657F" w:rsidRPr="0094657F">
        <w:rPr>
          <w:rStyle w:val="FontStyle24"/>
          <w:rFonts w:ascii="Calibri" w:hAnsi="Calibri" w:cs="Calibri"/>
          <w:sz w:val="24"/>
          <w:szCs w:val="24"/>
        </w:rPr>
        <w:t>Dodávka CNC konvenční rovinné brusky pro společnost PAŇÁK PLASTY s.r.o.</w:t>
      </w:r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05D1A63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</w:t>
      </w:r>
      <w:r w:rsidR="00D14137" w:rsidRPr="00067D70">
        <w:rPr>
          <w:rFonts w:ascii="Calibri" w:hAnsi="Calibri" w:cs="Calibri"/>
        </w:rPr>
        <w:t>základě,</w:t>
      </w:r>
      <w:r w:rsidR="00E44966" w:rsidRPr="00067D70">
        <w:rPr>
          <w:rFonts w:ascii="Calibri" w:hAnsi="Calibri" w:cs="Calibri"/>
        </w:rPr>
        <w:t xml:space="preserve">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0E63F35B" w:rsidR="00E44966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44549C9F" w14:textId="77777777" w:rsidR="003B3D14" w:rsidRPr="00067D70" w:rsidRDefault="003B3D14" w:rsidP="000213BB">
      <w:pPr>
        <w:pStyle w:val="Bezmezer"/>
        <w:jc w:val="both"/>
        <w:rPr>
          <w:rFonts w:ascii="Calibri" w:hAnsi="Calibri" w:cs="Calibri"/>
          <w:snapToGrid w:val="0"/>
        </w:rPr>
      </w:pP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1AE2AB5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5E7099">
        <w:rPr>
          <w:rFonts w:ascii="Calibri" w:hAnsi="Calibri" w:cs="Calibri"/>
        </w:rPr>
        <w:t>3</w:t>
      </w:r>
      <w:r w:rsidR="0089662F" w:rsidRPr="00212E39">
        <w:rPr>
          <w:rFonts w:ascii="Calibri" w:hAnsi="Calibri" w:cs="Calibri"/>
        </w:rPr>
        <w:t>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4B0C2177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3157A8" w:rsidRPr="003157A8">
        <w:rPr>
          <w:rFonts w:asciiTheme="minorHAnsi" w:hAnsiTheme="minorHAnsi" w:cstheme="minorHAnsi"/>
        </w:rPr>
        <w:t xml:space="preserve">provozní areál společnosti </w:t>
      </w:r>
      <w:r w:rsidR="00DC7E3E" w:rsidRPr="00DC7E3E">
        <w:rPr>
          <w:rFonts w:asciiTheme="minorHAnsi" w:hAnsiTheme="minorHAnsi" w:cstheme="minorHAnsi"/>
        </w:rPr>
        <w:t>PAŇÁK PLASTY s.r.o., Mnichov 233, 793 26 Vrbno pod Pradědem.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108"/>
        <w:gridCol w:w="1118"/>
        <w:gridCol w:w="2205"/>
        <w:gridCol w:w="2205"/>
      </w:tblGrid>
      <w:tr w:rsidR="00067D70" w:rsidRPr="00067D70" w14:paraId="50CA7759" w14:textId="77777777" w:rsidTr="00104A44">
        <w:tc>
          <w:tcPr>
            <w:tcW w:w="3256" w:type="dxa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05500062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B360A2" w:rsidRPr="006231AD">
              <w:rPr>
                <w:rFonts w:ascii="Calibri" w:hAnsi="Calibri" w:cs="Calibri"/>
              </w:rPr>
              <w:t>EUR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shd w:val="clear" w:color="auto" w:fill="auto"/>
            <w:vAlign w:val="center"/>
          </w:tcPr>
          <w:p w14:paraId="67F57B7A" w14:textId="2B4AE413" w:rsidR="00B7734A" w:rsidRDefault="0001022D" w:rsidP="003E0991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1022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CNC konvenční rovinná bruska </w:t>
            </w:r>
          </w:p>
          <w:p w14:paraId="731C6FF6" w14:textId="77777777" w:rsidR="0001022D" w:rsidRPr="00D13D39" w:rsidRDefault="0001022D" w:rsidP="003E0991">
            <w:pPr>
              <w:jc w:val="both"/>
              <w:rPr>
                <w:rFonts w:asciiTheme="minorHAnsi" w:hAnsiTheme="minorHAnsi" w:cstheme="minorHAnsi"/>
                <w:sz w:val="10"/>
                <w:szCs w:val="10"/>
                <w:u w:val="single"/>
              </w:rPr>
            </w:pPr>
          </w:p>
          <w:p w14:paraId="7D24EFDB" w14:textId="0B744C8C" w:rsidR="0001022D" w:rsidRDefault="0001022D" w:rsidP="0001022D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0" w:name="_Hlk54646230"/>
            <w:r w:rsidRPr="0001022D">
              <w:rPr>
                <w:rFonts w:asciiTheme="minorHAnsi" w:hAnsiTheme="minorHAnsi" w:cstheme="minorHAnsi"/>
                <w:sz w:val="18"/>
                <w:szCs w:val="18"/>
              </w:rPr>
              <w:t xml:space="preserve">Předpokládaný příkon při běžném provozu stroje – max. 8 kW; max. hmotnost obrobku – min. 500 kg; rozměr pracovního stolu – min. 400 x 800 mm; max. podélný posuv – min. 900 mm; max. příčný posuv – min. 450 mm; T-drážky o min. šířce 14 mm – min. 3; digitálně řízený automatický vertikální posuv se servomotorem – ANO; paralelní </w:t>
            </w:r>
            <w:proofErr w:type="spellStart"/>
            <w:r w:rsidRPr="0001022D">
              <w:rPr>
                <w:rFonts w:asciiTheme="minorHAnsi" w:hAnsiTheme="minorHAnsi" w:cstheme="minorHAnsi"/>
                <w:sz w:val="18"/>
                <w:szCs w:val="18"/>
              </w:rPr>
              <w:t>orovnávač</w:t>
            </w:r>
            <w:proofErr w:type="spellEnd"/>
            <w:r w:rsidRPr="0001022D">
              <w:rPr>
                <w:rFonts w:asciiTheme="minorHAnsi" w:hAnsiTheme="minorHAnsi" w:cstheme="minorHAnsi"/>
                <w:sz w:val="18"/>
                <w:szCs w:val="18"/>
              </w:rPr>
              <w:t xml:space="preserve"> kotouče s mikrometrickým nastavením – ANO; magnetická upínací deska – ANO; rozměr magnetické upínací desky – min. 400 x 750 mm; vzdálenost středu vřetene od povrchu stolu s magnetickou deskou – max. 580; kolečko pro dálkové ovládání – ANO; řídící systém – ANO; digitální odměřovač min. 2 os – ANO; rychloposuv pro najetí na požadovanou pracovní výšku – ANO; automatické zvednutí po ukončení programu – ANO; automatický a digitálně řízený cyklus obrábění – ANO; nastavení rychloposuvu – ANO; nastavení velikosti úběru materiálu – ANO; nastavení oboustranného přesahu broušení – ANO; automatické naprogramování, provedení a ukončení cyklu – ANO; dotyková obrazovka – ANO; LED pracovní světlo – ANO; vyvažovací stojan a trn – ANO; chladící zařízení – ANO; centrální mazání – ANO; demagnetizační zařízení – ANO; chlazení hydraulického oleje – </w:t>
            </w:r>
            <w:proofErr w:type="spellStart"/>
            <w:r w:rsidRPr="0001022D">
              <w:rPr>
                <w:rFonts w:asciiTheme="minorHAnsi" w:hAnsiTheme="minorHAnsi" w:cstheme="minorHAnsi"/>
                <w:sz w:val="18"/>
                <w:szCs w:val="18"/>
              </w:rPr>
              <w:t>ANO;návod</w:t>
            </w:r>
            <w:proofErr w:type="spellEnd"/>
            <w:r w:rsidRPr="0001022D">
              <w:rPr>
                <w:rFonts w:asciiTheme="minorHAnsi" w:hAnsiTheme="minorHAnsi" w:cstheme="minorHAnsi"/>
                <w:sz w:val="18"/>
                <w:szCs w:val="18"/>
              </w:rPr>
              <w:t xml:space="preserve"> k obsluze a k programování v českém jazyce – ANO.</w:t>
            </w:r>
          </w:p>
          <w:bookmarkEnd w:id="0"/>
          <w:p w14:paraId="3AD1047E" w14:textId="11F40EFE" w:rsidR="00533933" w:rsidRPr="00832280" w:rsidRDefault="00533933" w:rsidP="00D13D39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3DAC222F" w:rsidR="00533933" w:rsidRPr="00067D70" w:rsidRDefault="00B7734A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B360A2" w:rsidRPr="00067D70" w14:paraId="09EAF235" w14:textId="77777777" w:rsidTr="00DE293F">
        <w:tc>
          <w:tcPr>
            <w:tcW w:w="9892" w:type="dxa"/>
            <w:gridSpan w:val="5"/>
            <w:shd w:val="clear" w:color="auto" w:fill="auto"/>
            <w:vAlign w:val="center"/>
          </w:tcPr>
          <w:p w14:paraId="1767F33C" w14:textId="77B306DA" w:rsidR="00B360A2" w:rsidRPr="006231AD" w:rsidRDefault="00B360A2" w:rsidP="00067D70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6231AD">
              <w:rPr>
                <w:rFonts w:ascii="Calibri" w:hAnsi="Calibri" w:cs="Calibri"/>
                <w:b/>
              </w:rPr>
              <w:t>Cena celkem v EUR bez DPH</w:t>
            </w:r>
          </w:p>
        </w:tc>
      </w:tr>
      <w:tr w:rsidR="00AD0EBD" w:rsidRPr="00067D70" w14:paraId="65E904F5" w14:textId="77777777" w:rsidTr="00651468">
        <w:trPr>
          <w:trHeight w:val="580"/>
        </w:trPr>
        <w:tc>
          <w:tcPr>
            <w:tcW w:w="9892" w:type="dxa"/>
            <w:gridSpan w:val="5"/>
            <w:shd w:val="clear" w:color="auto" w:fill="auto"/>
            <w:vAlign w:val="center"/>
          </w:tcPr>
          <w:p w14:paraId="7847648A" w14:textId="1BBF0A92" w:rsidR="00AD0EBD" w:rsidRPr="00067D70" w:rsidRDefault="00AD0EBD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</w:t>
      </w:r>
      <w:r w:rsidR="00E44966" w:rsidRPr="00181205">
        <w:rPr>
          <w:rFonts w:ascii="Calibri" w:hAnsi="Calibri" w:cs="Calibri"/>
        </w:rPr>
        <w:lastRenderedPageBreak/>
        <w:t xml:space="preserve">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5B22E419" w:rsidR="00E44966" w:rsidRPr="000946D5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946D5">
        <w:rPr>
          <w:rFonts w:ascii="Calibri" w:hAnsi="Calibri" w:cs="Calibri"/>
        </w:rPr>
        <w:t xml:space="preserve">5.1 </w:t>
      </w:r>
      <w:r w:rsidRPr="000946D5">
        <w:rPr>
          <w:rFonts w:ascii="Calibri" w:hAnsi="Calibri" w:cs="Calibri"/>
        </w:rPr>
        <w:tab/>
      </w:r>
      <w:r w:rsidR="00E44966" w:rsidRPr="000946D5">
        <w:rPr>
          <w:rFonts w:ascii="Calibri" w:hAnsi="Calibri" w:cs="Calibri"/>
          <w:b/>
          <w:bCs/>
          <w:i/>
          <w:iCs/>
        </w:rPr>
        <w:t>Objednatel</w:t>
      </w:r>
      <w:r w:rsidR="00E44966" w:rsidRPr="000946D5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5DAE7868" w14:textId="037FA2D4" w:rsidR="00CF18FF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CF18FF" w:rsidRPr="00822F8A">
        <w:rPr>
          <w:rFonts w:ascii="Calibri" w:hAnsi="Calibri" w:cs="Calibri"/>
          <w:b/>
          <w:bCs/>
          <w:i/>
          <w:iCs/>
        </w:rPr>
        <w:t>Zhotovitel</w:t>
      </w:r>
      <w:r w:rsidR="00CF18FF" w:rsidRPr="00822F8A">
        <w:rPr>
          <w:rFonts w:ascii="Calibri" w:hAnsi="Calibri" w:cs="Calibri"/>
        </w:rPr>
        <w:t xml:space="preserve"> po podpisu této </w:t>
      </w:r>
      <w:r w:rsidR="00CF18FF" w:rsidRPr="00822F8A">
        <w:rPr>
          <w:rFonts w:ascii="Calibri" w:hAnsi="Calibri" w:cs="Calibri"/>
          <w:b/>
          <w:bCs/>
          <w:i/>
          <w:iCs/>
        </w:rPr>
        <w:t>smlouvy</w:t>
      </w:r>
      <w:r w:rsidR="00CF18FF" w:rsidRPr="00822F8A">
        <w:rPr>
          <w:rFonts w:ascii="Calibri" w:hAnsi="Calibri" w:cs="Calibri"/>
        </w:rPr>
        <w:t xml:space="preserve"> vystaví </w:t>
      </w:r>
      <w:r w:rsidR="00CF18FF" w:rsidRPr="00822F8A">
        <w:rPr>
          <w:rFonts w:ascii="Calibri" w:hAnsi="Calibri" w:cs="Calibri"/>
          <w:b/>
          <w:bCs/>
          <w:i/>
          <w:iCs/>
        </w:rPr>
        <w:t>objednateli</w:t>
      </w:r>
      <w:r w:rsidR="00CF18FF" w:rsidRPr="00822F8A">
        <w:rPr>
          <w:rFonts w:ascii="Calibri" w:hAnsi="Calibri" w:cs="Calibri"/>
        </w:rPr>
        <w:t xml:space="preserve"> zálohový doklad ve výši </w:t>
      </w:r>
      <w:r w:rsidR="00CF18FF">
        <w:rPr>
          <w:rFonts w:ascii="Calibri" w:hAnsi="Calibri" w:cs="Calibri"/>
        </w:rPr>
        <w:t>7</w:t>
      </w:r>
      <w:r w:rsidR="00CF18FF" w:rsidRPr="00F85F51">
        <w:rPr>
          <w:rFonts w:ascii="Calibri" w:hAnsi="Calibri" w:cs="Calibri"/>
        </w:rPr>
        <w:t>0</w:t>
      </w:r>
      <w:r w:rsidR="00CF18FF" w:rsidRPr="00822F8A">
        <w:rPr>
          <w:rFonts w:ascii="Calibri" w:hAnsi="Calibri" w:cs="Calibri"/>
        </w:rPr>
        <w:t> % ze sjednané ceny se splatností 14 dní od data</w:t>
      </w:r>
      <w:r w:rsidR="00CF18FF" w:rsidRPr="006773D0">
        <w:rPr>
          <w:rFonts w:ascii="Calibri" w:hAnsi="Calibri" w:cs="Calibri"/>
        </w:rPr>
        <w:t xml:space="preserve"> vystavení. </w:t>
      </w:r>
      <w:r w:rsidR="00CF18FF" w:rsidRPr="009F03ED">
        <w:rPr>
          <w:rFonts w:ascii="Calibri" w:hAnsi="Calibri" w:cs="Calibri"/>
          <w:b/>
          <w:bCs/>
          <w:i/>
          <w:iCs/>
        </w:rPr>
        <w:t>Objednatel</w:t>
      </w:r>
      <w:r w:rsidR="00CF18FF" w:rsidRPr="009F03ED">
        <w:rPr>
          <w:rFonts w:ascii="Calibri" w:hAnsi="Calibri" w:cs="Calibri"/>
        </w:rPr>
        <w:t xml:space="preserve"> se zavazuje takto sjednanou zálohu uhradit. Pokud nebude záloha </w:t>
      </w:r>
      <w:r w:rsidR="00CF18FF" w:rsidRPr="009F03ED">
        <w:rPr>
          <w:rFonts w:ascii="Calibri" w:hAnsi="Calibri" w:cs="Calibri"/>
          <w:b/>
          <w:bCs/>
          <w:i/>
          <w:iCs/>
        </w:rPr>
        <w:t>objednatelem</w:t>
      </w:r>
      <w:r w:rsidR="00CF18FF" w:rsidRPr="009F03ED">
        <w:rPr>
          <w:rFonts w:ascii="Calibri" w:hAnsi="Calibri" w:cs="Calibri"/>
        </w:rPr>
        <w:t xml:space="preserve"> uhrazena ke dni splatnosti v plné výši, je </w:t>
      </w:r>
      <w:r w:rsidR="00CF18FF" w:rsidRPr="009F03ED">
        <w:rPr>
          <w:rFonts w:ascii="Calibri" w:hAnsi="Calibri" w:cs="Calibri"/>
          <w:b/>
          <w:bCs/>
          <w:i/>
          <w:iCs/>
        </w:rPr>
        <w:t>zhotovitel</w:t>
      </w:r>
      <w:r w:rsidR="00CF18FF" w:rsidRPr="009F03ED">
        <w:rPr>
          <w:rFonts w:ascii="Calibri" w:hAnsi="Calibri" w:cs="Calibri"/>
        </w:rPr>
        <w:t xml:space="preserve"> oprávněn bez dalšího od </w:t>
      </w:r>
      <w:r w:rsidR="00CF18FF" w:rsidRPr="009F03ED">
        <w:rPr>
          <w:rFonts w:ascii="Calibri" w:hAnsi="Calibri" w:cs="Calibri"/>
          <w:b/>
          <w:bCs/>
          <w:i/>
          <w:iCs/>
        </w:rPr>
        <w:t>smlouvy</w:t>
      </w:r>
      <w:r w:rsidR="00CF18FF" w:rsidRPr="009F03ED">
        <w:rPr>
          <w:rFonts w:ascii="Calibri" w:hAnsi="Calibri" w:cs="Calibri"/>
        </w:rPr>
        <w:t xml:space="preserve"> odstoupit.</w:t>
      </w:r>
    </w:p>
    <w:p w14:paraId="0D632F1A" w14:textId="77777777" w:rsidR="00CF18FF" w:rsidRPr="00067D70" w:rsidRDefault="00CF18FF" w:rsidP="00CF18FF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>
        <w:rPr>
          <w:rFonts w:ascii="Calibri" w:hAnsi="Calibri" w:cs="Calibri"/>
        </w:rPr>
        <w:t>3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</w:t>
      </w:r>
      <w:r>
        <w:rPr>
          <w:rFonts w:ascii="Calibri" w:hAnsi="Calibri" w:cs="Calibri"/>
        </w:rPr>
        <w:t>, s odpočtem uhrazené zálohy,</w:t>
      </w:r>
      <w:r w:rsidRPr="00067D70">
        <w:rPr>
          <w:rFonts w:ascii="Calibri" w:hAnsi="Calibri" w:cs="Calibri"/>
        </w:rPr>
        <w:t xml:space="preserve">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52B132AE" w14:textId="4543C464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CF18FF"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akceptovat.</w:t>
      </w:r>
    </w:p>
    <w:p w14:paraId="72F22C07" w14:textId="3914055E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CF18FF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44BC5427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CF18FF">
        <w:rPr>
          <w:rFonts w:ascii="Calibri" w:hAnsi="Calibri" w:cs="Calibri"/>
        </w:rPr>
        <w:t>6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. Platby budou probíhat </w:t>
      </w:r>
      <w:r w:rsidR="00E44966" w:rsidRPr="003A3E98">
        <w:rPr>
          <w:rFonts w:ascii="Calibri" w:hAnsi="Calibri" w:cs="Calibri"/>
        </w:rPr>
        <w:t>výhradně v</w:t>
      </w:r>
      <w:r w:rsidRPr="003A3E98">
        <w:rPr>
          <w:rFonts w:ascii="Calibri" w:hAnsi="Calibri" w:cs="Calibri"/>
        </w:rPr>
        <w:t> </w:t>
      </w:r>
      <w:r w:rsidR="000F4B6F" w:rsidRPr="003A3E98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4B0D1B98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702445">
        <w:rPr>
          <w:rFonts w:ascii="Calibri" w:hAnsi="Calibri" w:cs="Calibri"/>
        </w:rPr>
        <w:t>0</w:t>
      </w:r>
      <w:r w:rsidR="00DB09AB">
        <w:rPr>
          <w:rFonts w:ascii="Calibri" w:hAnsi="Calibri" w:cs="Calibri"/>
        </w:rPr>
        <w:t xml:space="preserve"> 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1838B2BB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</w:t>
      </w:r>
      <w:r w:rsidR="00103140">
        <w:rPr>
          <w:rFonts w:ascii="Calibri" w:hAnsi="Calibri" w:cs="Calibri"/>
        </w:rPr>
        <w:t>6</w:t>
      </w:r>
      <w:r w:rsidR="00E44966" w:rsidRPr="00067D70">
        <w:rPr>
          <w:rFonts w:ascii="Calibri" w:hAnsi="Calibri" w:cs="Calibri"/>
        </w:rPr>
        <w:t>0 dnů se považuje za podstatné porušení smlouvy.</w:t>
      </w:r>
    </w:p>
    <w:p w14:paraId="76FE47D2" w14:textId="0E615BA4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F53C0E">
        <w:rPr>
          <w:rFonts w:ascii="Calibri" w:hAnsi="Calibri" w:cs="Calibri"/>
        </w:rPr>
        <w:t>5</w:t>
      </w:r>
      <w:r w:rsidR="00E44966" w:rsidRPr="00067D70">
        <w:rPr>
          <w:rFonts w:ascii="Calibri" w:hAnsi="Calibri" w:cs="Calibri"/>
        </w:rPr>
        <w:t xml:space="preserve">0 </w:t>
      </w:r>
      <w:r w:rsidR="00F53C0E">
        <w:rPr>
          <w:rFonts w:ascii="Calibri" w:hAnsi="Calibri" w:cs="Calibri"/>
        </w:rPr>
        <w:t>EUR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068744B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  <w:r w:rsidR="003B3D14">
        <w:rPr>
          <w:rFonts w:ascii="Calibri" w:hAnsi="Calibri" w:cs="Calibri"/>
          <w:b/>
          <w:bCs/>
          <w:i/>
          <w:iCs/>
        </w:rPr>
        <w:t>.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</w:t>
      </w:r>
      <w:proofErr w:type="gramStart"/>
      <w:r w:rsidR="00E44966" w:rsidRPr="00067D70">
        <w:rPr>
          <w:rFonts w:ascii="Calibri" w:hAnsi="Calibri" w:cs="Calibri"/>
        </w:rPr>
        <w:t>uvedeno</w:t>
      </w:r>
      <w:proofErr w:type="gramEnd"/>
      <w:r w:rsidR="00E44966" w:rsidRPr="00067D70">
        <w:rPr>
          <w:rFonts w:ascii="Calibri" w:hAnsi="Calibri" w:cs="Calibri"/>
        </w:rPr>
        <w:t xml:space="preserve">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lastRenderedPageBreak/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7E83C2E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2521E7" w:rsidRPr="002521E7">
        <w:rPr>
          <w:rFonts w:asciiTheme="minorHAnsi" w:hAnsiTheme="minorHAnsi" w:cstheme="minorHAnsi"/>
          <w:color w:val="222222"/>
        </w:rPr>
        <w:t>Realizace dalších energetických opatření v rámci výrobního procesu ve společnosti PAŇÁK PLASTY s.r.o</w:t>
      </w:r>
      <w:r w:rsidR="00701737" w:rsidRPr="00701737">
        <w:rPr>
          <w:rFonts w:asciiTheme="minorHAnsi" w:hAnsiTheme="minorHAnsi" w:cstheme="minorHAnsi"/>
          <w:color w:val="222222"/>
        </w:rPr>
        <w:t>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0091E9F6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D03DDA" w:rsidRPr="00D03DDA">
        <w:rPr>
          <w:rFonts w:ascii="Calibri" w:hAnsi="Calibri" w:cs="Calibri"/>
        </w:rPr>
        <w:t>platnými a účinnými od 28. 3. 2022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</w:t>
      </w:r>
      <w:r w:rsidR="00E44966" w:rsidRPr="00067D70">
        <w:rPr>
          <w:rFonts w:ascii="Calibri" w:hAnsi="Calibri" w:cs="Calibri"/>
        </w:rPr>
        <w:lastRenderedPageBreak/>
        <w:t xml:space="preserve">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2A59C4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iCs/>
          <w:color w:val="FF0000"/>
        </w:rPr>
      </w:pPr>
    </w:p>
    <w:p w14:paraId="50E52AB7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02A48E2B" w14:textId="77777777" w:rsidR="0090179E" w:rsidRDefault="0090179E" w:rsidP="0090179E">
      <w:pPr>
        <w:jc w:val="center"/>
        <w:rPr>
          <w:sz w:val="18"/>
          <w:szCs w:val="20"/>
          <w:highlight w:val="yellow"/>
        </w:rPr>
      </w:pPr>
    </w:p>
    <w:p w14:paraId="7DEEB95F" w14:textId="77777777" w:rsidR="0090179E" w:rsidRPr="00374EBA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6734AEB8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B1FC00D" w14:textId="7F57950F" w:rsidR="0090179E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DFE6213" w14:textId="03055609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6469CF46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3C17B28D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4D46673A" w14:textId="7CA45A4A" w:rsidR="00DA5F6A" w:rsidRPr="00A20050" w:rsidRDefault="000B0430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Ing. František Křenek</w:t>
            </w:r>
            <w:r w:rsidR="00DA5F6A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>, jednatel</w:t>
            </w:r>
          </w:p>
          <w:p w14:paraId="0E07BCB1" w14:textId="6DE209E2" w:rsidR="00DA1C36" w:rsidRDefault="000B0430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</w:t>
            </w:r>
            <w:r>
              <w:rPr>
                <w:rFonts w:asciiTheme="minorHAnsi" w:hAnsiTheme="minorHAnsi" w:cstheme="minorHAnsi"/>
                <w:b/>
                <w:bCs/>
              </w:rPr>
              <w:t>AŇÁK PLASTY</w:t>
            </w:r>
            <w:r w:rsidR="00DA1C36"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s.r.o.</w:t>
            </w:r>
          </w:p>
          <w:p w14:paraId="2A44E891" w14:textId="6DEBE6F2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3AE8E0BA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13021C7C" w14:textId="4A41979B" w:rsidR="0090179E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0B3D3CBD" w14:textId="089924AD" w:rsidR="00DA1C36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7620B6CB" w14:textId="77777777" w:rsidR="00DA1C36" w:rsidRPr="00067D70" w:rsidRDefault="00DA1C36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3FD303B9" w14:textId="77777777" w:rsidR="0090179E" w:rsidRPr="005B7033" w:rsidRDefault="0090179E" w:rsidP="0090179E">
      <w:pPr>
        <w:pStyle w:val="Text11"/>
        <w:keepNext w:val="0"/>
        <w:widowControl w:val="0"/>
        <w:spacing w:before="0" w:after="0"/>
        <w:ind w:left="0"/>
        <w:rPr>
          <w:sz w:val="18"/>
          <w:szCs w:val="18"/>
        </w:rPr>
      </w:pPr>
    </w:p>
    <w:p w14:paraId="1D42AC12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ab/>
      </w:r>
    </w:p>
    <w:p w14:paraId="21CFFC8B" w14:textId="77777777" w:rsidR="00A66BEE" w:rsidRPr="00067D70" w:rsidRDefault="00A66BEE" w:rsidP="000213BB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CDCCB" w14:textId="77777777" w:rsidR="006E3ED0" w:rsidRDefault="006E3ED0">
      <w:r>
        <w:separator/>
      </w:r>
    </w:p>
  </w:endnote>
  <w:endnote w:type="continuationSeparator" w:id="0">
    <w:p w14:paraId="23C423A0" w14:textId="77777777" w:rsidR="006E3ED0" w:rsidRDefault="006E3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8BCC0" w14:textId="77777777" w:rsidR="006E3ED0" w:rsidRDefault="006E3ED0">
      <w:r>
        <w:separator/>
      </w:r>
    </w:p>
  </w:footnote>
  <w:footnote w:type="continuationSeparator" w:id="0">
    <w:p w14:paraId="42EDD5DF" w14:textId="77777777" w:rsidR="006E3ED0" w:rsidRDefault="006E3E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 w16cid:durableId="367798373">
    <w:abstractNumId w:val="9"/>
  </w:num>
  <w:num w:numId="2" w16cid:durableId="1072047354">
    <w:abstractNumId w:val="7"/>
  </w:num>
  <w:num w:numId="3" w16cid:durableId="1262953588">
    <w:abstractNumId w:val="2"/>
  </w:num>
  <w:num w:numId="4" w16cid:durableId="545721505">
    <w:abstractNumId w:val="8"/>
  </w:num>
  <w:num w:numId="5" w16cid:durableId="124666856">
    <w:abstractNumId w:val="4"/>
  </w:num>
  <w:num w:numId="6" w16cid:durableId="227493678">
    <w:abstractNumId w:val="6"/>
  </w:num>
  <w:num w:numId="7" w16cid:durableId="1467621236">
    <w:abstractNumId w:val="0"/>
  </w:num>
  <w:num w:numId="8" w16cid:durableId="541206940">
    <w:abstractNumId w:val="1"/>
  </w:num>
  <w:num w:numId="9" w16cid:durableId="1940598502">
    <w:abstractNumId w:val="3"/>
  </w:num>
  <w:num w:numId="10" w16cid:durableId="135750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1022D"/>
    <w:rsid w:val="000213BB"/>
    <w:rsid w:val="000224DC"/>
    <w:rsid w:val="00045DFC"/>
    <w:rsid w:val="000523C1"/>
    <w:rsid w:val="00067D70"/>
    <w:rsid w:val="000845CC"/>
    <w:rsid w:val="000901A1"/>
    <w:rsid w:val="00093B16"/>
    <w:rsid w:val="000946D5"/>
    <w:rsid w:val="000A2557"/>
    <w:rsid w:val="000B0430"/>
    <w:rsid w:val="000B5107"/>
    <w:rsid w:val="000C229E"/>
    <w:rsid w:val="000C55B0"/>
    <w:rsid w:val="000D07BD"/>
    <w:rsid w:val="000D6CCA"/>
    <w:rsid w:val="000E2CF1"/>
    <w:rsid w:val="000F4B6F"/>
    <w:rsid w:val="00103140"/>
    <w:rsid w:val="001045AB"/>
    <w:rsid w:val="00104A44"/>
    <w:rsid w:val="0010526A"/>
    <w:rsid w:val="00106B2A"/>
    <w:rsid w:val="00131725"/>
    <w:rsid w:val="0015139A"/>
    <w:rsid w:val="00160B9B"/>
    <w:rsid w:val="00167C29"/>
    <w:rsid w:val="001730D9"/>
    <w:rsid w:val="00181205"/>
    <w:rsid w:val="001B0A49"/>
    <w:rsid w:val="001B1303"/>
    <w:rsid w:val="001D3B8F"/>
    <w:rsid w:val="00212E39"/>
    <w:rsid w:val="00216035"/>
    <w:rsid w:val="00220CAD"/>
    <w:rsid w:val="00224409"/>
    <w:rsid w:val="00227D7C"/>
    <w:rsid w:val="00230AF9"/>
    <w:rsid w:val="00232125"/>
    <w:rsid w:val="002521E7"/>
    <w:rsid w:val="002665D0"/>
    <w:rsid w:val="00267854"/>
    <w:rsid w:val="00276799"/>
    <w:rsid w:val="002A4404"/>
    <w:rsid w:val="002E506C"/>
    <w:rsid w:val="002F49B3"/>
    <w:rsid w:val="002F54E7"/>
    <w:rsid w:val="003157A8"/>
    <w:rsid w:val="00340062"/>
    <w:rsid w:val="00360384"/>
    <w:rsid w:val="003849EE"/>
    <w:rsid w:val="003A2BB1"/>
    <w:rsid w:val="003A3E98"/>
    <w:rsid w:val="003B3D14"/>
    <w:rsid w:val="003E0991"/>
    <w:rsid w:val="003F0B33"/>
    <w:rsid w:val="003F1514"/>
    <w:rsid w:val="004162E5"/>
    <w:rsid w:val="0042688E"/>
    <w:rsid w:val="0043620F"/>
    <w:rsid w:val="00456333"/>
    <w:rsid w:val="00463BFA"/>
    <w:rsid w:val="004769C3"/>
    <w:rsid w:val="004B67D3"/>
    <w:rsid w:val="004C3662"/>
    <w:rsid w:val="004C4813"/>
    <w:rsid w:val="004D3E3A"/>
    <w:rsid w:val="004D7281"/>
    <w:rsid w:val="004E77D7"/>
    <w:rsid w:val="004F3988"/>
    <w:rsid w:val="00513FED"/>
    <w:rsid w:val="00533933"/>
    <w:rsid w:val="0055707A"/>
    <w:rsid w:val="00564BB7"/>
    <w:rsid w:val="00567FAB"/>
    <w:rsid w:val="00571EF8"/>
    <w:rsid w:val="00574EF7"/>
    <w:rsid w:val="0057571C"/>
    <w:rsid w:val="0058331D"/>
    <w:rsid w:val="0059717F"/>
    <w:rsid w:val="005A1214"/>
    <w:rsid w:val="005B20A2"/>
    <w:rsid w:val="005C20A5"/>
    <w:rsid w:val="005E7099"/>
    <w:rsid w:val="00605D9D"/>
    <w:rsid w:val="00613164"/>
    <w:rsid w:val="006231AD"/>
    <w:rsid w:val="006408EE"/>
    <w:rsid w:val="00657A32"/>
    <w:rsid w:val="00663D7D"/>
    <w:rsid w:val="00665238"/>
    <w:rsid w:val="00693102"/>
    <w:rsid w:val="006B0226"/>
    <w:rsid w:val="006B132A"/>
    <w:rsid w:val="006C17A4"/>
    <w:rsid w:val="006D2BB5"/>
    <w:rsid w:val="006D43BA"/>
    <w:rsid w:val="006D6F79"/>
    <w:rsid w:val="006E3ED0"/>
    <w:rsid w:val="006F494D"/>
    <w:rsid w:val="00700754"/>
    <w:rsid w:val="00701737"/>
    <w:rsid w:val="00702445"/>
    <w:rsid w:val="0074049F"/>
    <w:rsid w:val="00742276"/>
    <w:rsid w:val="0074582A"/>
    <w:rsid w:val="00745CCF"/>
    <w:rsid w:val="007466AE"/>
    <w:rsid w:val="007609D2"/>
    <w:rsid w:val="007A1A39"/>
    <w:rsid w:val="007B0F13"/>
    <w:rsid w:val="007C3CD8"/>
    <w:rsid w:val="007E32DD"/>
    <w:rsid w:val="008112CA"/>
    <w:rsid w:val="008157BA"/>
    <w:rsid w:val="00832280"/>
    <w:rsid w:val="00865F6E"/>
    <w:rsid w:val="008751F3"/>
    <w:rsid w:val="008900BF"/>
    <w:rsid w:val="0089662F"/>
    <w:rsid w:val="008967E3"/>
    <w:rsid w:val="008A327F"/>
    <w:rsid w:val="008C660A"/>
    <w:rsid w:val="008D45B6"/>
    <w:rsid w:val="008F030D"/>
    <w:rsid w:val="008F26EA"/>
    <w:rsid w:val="008F5B0A"/>
    <w:rsid w:val="0090179E"/>
    <w:rsid w:val="00915F85"/>
    <w:rsid w:val="00916C31"/>
    <w:rsid w:val="00934C20"/>
    <w:rsid w:val="00944E4A"/>
    <w:rsid w:val="00945966"/>
    <w:rsid w:val="0094657F"/>
    <w:rsid w:val="009560C7"/>
    <w:rsid w:val="009B05D5"/>
    <w:rsid w:val="009D0246"/>
    <w:rsid w:val="009D11F7"/>
    <w:rsid w:val="009F41BB"/>
    <w:rsid w:val="00A032BD"/>
    <w:rsid w:val="00A03329"/>
    <w:rsid w:val="00A20050"/>
    <w:rsid w:val="00A30E72"/>
    <w:rsid w:val="00A33A53"/>
    <w:rsid w:val="00A53D6C"/>
    <w:rsid w:val="00A66BEE"/>
    <w:rsid w:val="00A80323"/>
    <w:rsid w:val="00A82448"/>
    <w:rsid w:val="00A86E9B"/>
    <w:rsid w:val="00AA6B8A"/>
    <w:rsid w:val="00AD0EBD"/>
    <w:rsid w:val="00AE01C9"/>
    <w:rsid w:val="00AF58F0"/>
    <w:rsid w:val="00B03655"/>
    <w:rsid w:val="00B055BE"/>
    <w:rsid w:val="00B13295"/>
    <w:rsid w:val="00B25045"/>
    <w:rsid w:val="00B360A2"/>
    <w:rsid w:val="00B53C50"/>
    <w:rsid w:val="00B7734A"/>
    <w:rsid w:val="00B857E5"/>
    <w:rsid w:val="00BA1E84"/>
    <w:rsid w:val="00BB37D2"/>
    <w:rsid w:val="00BE4FFF"/>
    <w:rsid w:val="00BE5293"/>
    <w:rsid w:val="00C15206"/>
    <w:rsid w:val="00C52713"/>
    <w:rsid w:val="00CE3351"/>
    <w:rsid w:val="00CE4D70"/>
    <w:rsid w:val="00CF18FF"/>
    <w:rsid w:val="00D01856"/>
    <w:rsid w:val="00D03DDA"/>
    <w:rsid w:val="00D06C1B"/>
    <w:rsid w:val="00D13D39"/>
    <w:rsid w:val="00D14137"/>
    <w:rsid w:val="00D453C0"/>
    <w:rsid w:val="00D45916"/>
    <w:rsid w:val="00D65742"/>
    <w:rsid w:val="00DA1C36"/>
    <w:rsid w:val="00DA5F6A"/>
    <w:rsid w:val="00DB09AB"/>
    <w:rsid w:val="00DB20FE"/>
    <w:rsid w:val="00DB5020"/>
    <w:rsid w:val="00DC7E3E"/>
    <w:rsid w:val="00DE2185"/>
    <w:rsid w:val="00DE21B5"/>
    <w:rsid w:val="00E36B54"/>
    <w:rsid w:val="00E404AC"/>
    <w:rsid w:val="00E44966"/>
    <w:rsid w:val="00E62111"/>
    <w:rsid w:val="00E6426F"/>
    <w:rsid w:val="00E70304"/>
    <w:rsid w:val="00E73AFF"/>
    <w:rsid w:val="00E80A23"/>
    <w:rsid w:val="00E8265D"/>
    <w:rsid w:val="00E93C87"/>
    <w:rsid w:val="00EA5BBA"/>
    <w:rsid w:val="00EA696B"/>
    <w:rsid w:val="00EB06C6"/>
    <w:rsid w:val="00EB0C0E"/>
    <w:rsid w:val="00EB3184"/>
    <w:rsid w:val="00EB7204"/>
    <w:rsid w:val="00EC3DA5"/>
    <w:rsid w:val="00ED20E7"/>
    <w:rsid w:val="00EF44E8"/>
    <w:rsid w:val="00F1546D"/>
    <w:rsid w:val="00F16522"/>
    <w:rsid w:val="00F34FD9"/>
    <w:rsid w:val="00F35110"/>
    <w:rsid w:val="00F53C0E"/>
    <w:rsid w:val="00F53DFE"/>
    <w:rsid w:val="00F64691"/>
    <w:rsid w:val="00F7164E"/>
    <w:rsid w:val="00FA29B0"/>
    <w:rsid w:val="00FB21D9"/>
    <w:rsid w:val="00FB69B4"/>
    <w:rsid w:val="00FE5A7A"/>
    <w:rsid w:val="00FF25AC"/>
    <w:rsid w:val="00FF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2222</Words>
  <Characters>13114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Alexandr Kuckir</cp:lastModifiedBy>
  <cp:revision>2</cp:revision>
  <dcterms:created xsi:type="dcterms:W3CDTF">2022-10-03T17:25:00Z</dcterms:created>
  <dcterms:modified xsi:type="dcterms:W3CDTF">2022-10-03T17:25:00Z</dcterms:modified>
</cp:coreProperties>
</file>